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BEC86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9782891" wp14:editId="11B92C67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DAAAB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2A9941BB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47B7414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1F21189B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9B704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6AF03F3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373F8B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098D8F2A" w14:textId="77777777" w:rsidR="007F3AB5" w:rsidRPr="00702B87" w:rsidRDefault="007F3AB5" w:rsidP="007F3AB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A05AB" w14:textId="1CE9F609" w:rsidR="007F3AB5" w:rsidRPr="00702B87" w:rsidRDefault="007F3AB5" w:rsidP="007F3AB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37</w:t>
      </w:r>
    </w:p>
    <w:p w14:paraId="0DD0C9F2" w14:textId="77777777" w:rsidR="00885077" w:rsidRPr="00680B85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680B85" w14:paraId="7BFFCA2D" w14:textId="77777777" w:rsidTr="00BF1359">
        <w:tc>
          <w:tcPr>
            <w:tcW w:w="5637" w:type="dxa"/>
          </w:tcPr>
          <w:p w14:paraId="1DE00AEE" w14:textId="44932B04" w:rsidR="00885077" w:rsidRPr="00680B85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5C1E27"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Андрушівського</w:t>
            </w:r>
            <w:r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5C1E27"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Чоботок В. М.</w:t>
            </w:r>
            <w:r w:rsidRPr="00680B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371000E9" w14:textId="77777777" w:rsidR="00885077" w:rsidRPr="00680B85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1EFC10E4" w14:textId="77777777" w:rsidR="00CC6E48" w:rsidRPr="00680B85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80B8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77926B2" w14:textId="4B7E3492" w:rsidR="009B0577" w:rsidRPr="00680B85" w:rsidRDefault="009B0577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680B85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D802B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Андрушівського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</w:t>
      </w:r>
      <w:r w:rsidR="00D802B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648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="00D802B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Чоботок В. М.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3A8BB33" w14:textId="77777777" w:rsidR="009B0577" w:rsidRPr="00680B85" w:rsidRDefault="009B0577" w:rsidP="009B05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B228724" w14:textId="77777777" w:rsidR="009B0577" w:rsidRPr="00680B85" w:rsidRDefault="009B0577" w:rsidP="009B05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56A75455" w14:textId="77777777" w:rsidR="009B0577" w:rsidRPr="00680B85" w:rsidRDefault="009B0577" w:rsidP="009B05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08E812C" w14:textId="3F66BD21" w:rsidR="00C02FD3" w:rsidRPr="005648B1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D802B3"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Андрушівського</w:t>
      </w: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D802B3"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Чоботок Валентини Миколаївни</w:t>
      </w: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30F76BE7" w14:textId="77777777" w:rsidR="005648B1" w:rsidRPr="005648B1" w:rsidRDefault="005648B1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05FE5FC3" w14:textId="77777777" w:rsidR="00C02FD3" w:rsidRPr="00680B85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0AAC691A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67016B8B" w14:textId="77777777" w:rsidR="0084055D" w:rsidRPr="00680B85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680B85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680B85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680B85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680B85" w14:paraId="3BDA3D6F" w14:textId="77777777" w:rsidTr="00D95F55">
        <w:tc>
          <w:tcPr>
            <w:tcW w:w="5211" w:type="dxa"/>
          </w:tcPr>
          <w:p w14:paraId="3C87AF5A" w14:textId="77777777" w:rsidR="00D95F55" w:rsidRPr="00680B8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3C5EF333" w14:textId="77777777" w:rsidR="00D95F55" w:rsidRPr="00680B8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1A4CDC3" w14:textId="7CA91FD2" w:rsidR="00D95F55" w:rsidRPr="00680B85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7F3AB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4A766A56" w14:textId="2F9399B7" w:rsidR="00D95F55" w:rsidRPr="00680B85" w:rsidRDefault="007F3AB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A56161"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680B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337</w:t>
            </w:r>
          </w:p>
        </w:tc>
      </w:tr>
    </w:tbl>
    <w:p w14:paraId="3E739D25" w14:textId="77777777" w:rsidR="00885077" w:rsidRPr="00680B85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4607BC4" w14:textId="531D5A25" w:rsidR="0084055D" w:rsidRPr="00680B85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D802B3"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Андрушівського</w:t>
      </w:r>
      <w:r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D802B3"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Чоботок В. М.</w:t>
      </w:r>
      <w:r w:rsidRPr="00680B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3478FA8D" w14:textId="77777777" w:rsidR="0084055D" w:rsidRPr="00680B85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31ADC9F3" w14:textId="008E601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Чоботок Валентина, староста Андрушівського старостинського округу Погребищенської міської ради, звітую про результати своєї діяльності за 2025 рік.</w:t>
      </w:r>
    </w:p>
    <w:p w14:paraId="732944B1" w14:textId="41C3B8C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її виконавчого комітету та міського голови, забезпечувала надання необхідної інформації та виконувала інші повноваження, передбачені чинним законодавством.</w:t>
      </w:r>
    </w:p>
    <w:p w14:paraId="113D3D34" w14:textId="7988AF3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брала участь у його засіданнях, представляючи інтереси жителів Андрушівського старостинського округу. Постійно здійснювала прийом громадян.</w:t>
      </w:r>
    </w:p>
    <w:p w14:paraId="7561B3F4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417D18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2B68D976" w14:textId="3845230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 складу Андрушівського старостинського округу входить  три  населені пункти:</w:t>
      </w:r>
    </w:p>
    <w:p w14:paraId="706B523D" w14:textId="6E158CE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село Андрушівка, село Паріївка  та с-ще  Філютка.</w:t>
      </w:r>
    </w:p>
    <w:p w14:paraId="603EEE36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4577CA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Кількість населення:</w:t>
      </w:r>
    </w:p>
    <w:p w14:paraId="291168FC" w14:textId="3F1C9D50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с. Андрушівка — 733 ос</w:t>
      </w:r>
      <w:r w:rsidR="00324001">
        <w:rPr>
          <w:rFonts w:ascii="Times New Roman" w:hAnsi="Times New Roman" w:cs="Times New Roman"/>
          <w:sz w:val="28"/>
          <w:szCs w:val="28"/>
        </w:rPr>
        <w:t>оби</w:t>
      </w:r>
      <w:r w:rsidRPr="005648B1">
        <w:rPr>
          <w:rFonts w:ascii="Times New Roman" w:hAnsi="Times New Roman" w:cs="Times New Roman"/>
          <w:sz w:val="28"/>
          <w:szCs w:val="28"/>
        </w:rPr>
        <w:t>;</w:t>
      </w:r>
    </w:p>
    <w:p w14:paraId="1BF554E7" w14:textId="27C764CE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с. Паріївка — 51 ос</w:t>
      </w:r>
      <w:r w:rsidR="00324001">
        <w:rPr>
          <w:rFonts w:ascii="Times New Roman" w:hAnsi="Times New Roman" w:cs="Times New Roman"/>
          <w:sz w:val="28"/>
          <w:szCs w:val="28"/>
        </w:rPr>
        <w:t>оба;</w:t>
      </w:r>
    </w:p>
    <w:p w14:paraId="2DC6F517" w14:textId="0132D940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с-ще  Філютка — 2 ос</w:t>
      </w:r>
      <w:r w:rsidR="00324001">
        <w:rPr>
          <w:rFonts w:ascii="Times New Roman" w:hAnsi="Times New Roman" w:cs="Times New Roman"/>
          <w:sz w:val="28"/>
          <w:szCs w:val="28"/>
        </w:rPr>
        <w:t>оби.</w:t>
      </w:r>
    </w:p>
    <w:p w14:paraId="44B53EA9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Станом на 01 січня 2026 року чисельність наявного населення становить 786 осіб, з них:</w:t>
      </w:r>
    </w:p>
    <w:p w14:paraId="7831A1EC" w14:textId="4575BB61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дошкільного віку — 47 осіб;</w:t>
      </w:r>
    </w:p>
    <w:p w14:paraId="231DD458" w14:textId="22734EC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шкільного віку — 95 ос</w:t>
      </w:r>
      <w:r w:rsidR="00324001">
        <w:rPr>
          <w:rFonts w:ascii="Times New Roman" w:hAnsi="Times New Roman" w:cs="Times New Roman"/>
          <w:sz w:val="28"/>
          <w:szCs w:val="28"/>
        </w:rPr>
        <w:t>іб</w:t>
      </w:r>
      <w:r w:rsidRPr="005648B1">
        <w:rPr>
          <w:rFonts w:ascii="Times New Roman" w:hAnsi="Times New Roman" w:cs="Times New Roman"/>
          <w:sz w:val="28"/>
          <w:szCs w:val="28"/>
        </w:rPr>
        <w:t>;</w:t>
      </w:r>
    </w:p>
    <w:p w14:paraId="4A680651" w14:textId="124495F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працездатного населення — 452 особ</w:t>
      </w:r>
      <w:r w:rsidR="00324001">
        <w:rPr>
          <w:rFonts w:ascii="Times New Roman" w:hAnsi="Times New Roman" w:cs="Times New Roman"/>
          <w:sz w:val="28"/>
          <w:szCs w:val="28"/>
        </w:rPr>
        <w:t>и</w:t>
      </w:r>
      <w:r w:rsidRPr="005648B1">
        <w:rPr>
          <w:rFonts w:ascii="Times New Roman" w:hAnsi="Times New Roman" w:cs="Times New Roman"/>
          <w:sz w:val="28"/>
          <w:szCs w:val="28"/>
        </w:rPr>
        <w:t>;</w:t>
      </w:r>
    </w:p>
    <w:p w14:paraId="13C71CCF" w14:textId="284B3D5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пенсіонери — 192 особи;</w:t>
      </w:r>
    </w:p>
    <w:p w14:paraId="58A8DA55" w14:textId="35FBA1F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внутрішньо переміщені особи — 10 осіб;</w:t>
      </w:r>
    </w:p>
    <w:p w14:paraId="60CCE45D" w14:textId="56CA6F0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без реєст</w:t>
      </w:r>
      <w:r w:rsidR="00F7717A">
        <w:rPr>
          <w:rFonts w:ascii="Times New Roman" w:hAnsi="Times New Roman" w:cs="Times New Roman"/>
          <w:sz w:val="28"/>
          <w:szCs w:val="28"/>
        </w:rPr>
        <w:t>р</w:t>
      </w:r>
      <w:r w:rsidRPr="005648B1">
        <w:rPr>
          <w:rFonts w:ascii="Times New Roman" w:hAnsi="Times New Roman" w:cs="Times New Roman"/>
          <w:sz w:val="28"/>
          <w:szCs w:val="28"/>
        </w:rPr>
        <w:t>ації  — 77 осіб.</w:t>
      </w:r>
    </w:p>
    <w:p w14:paraId="2F61BCCC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949EFF" w14:textId="77777777" w:rsidR="005648B1" w:rsidRPr="005A65F7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5F7">
        <w:rPr>
          <w:rFonts w:ascii="Times New Roman" w:hAnsi="Times New Roman" w:cs="Times New Roman"/>
          <w:b/>
          <w:sz w:val="28"/>
          <w:szCs w:val="28"/>
        </w:rPr>
        <w:t>Міграційний рух населення станом на 01.01.2026 року:</w:t>
      </w:r>
    </w:p>
    <w:p w14:paraId="4D1CA413" w14:textId="7457129E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прибуло — 7 осіб</w:t>
      </w:r>
      <w:r w:rsidR="00324001">
        <w:rPr>
          <w:rFonts w:ascii="Times New Roman" w:hAnsi="Times New Roman" w:cs="Times New Roman"/>
          <w:sz w:val="28"/>
          <w:szCs w:val="28"/>
        </w:rPr>
        <w:t>;</w:t>
      </w:r>
    </w:p>
    <w:p w14:paraId="5ECF57D3" w14:textId="7653518E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вибуло — 8 ос</w:t>
      </w:r>
      <w:r w:rsidR="00324001">
        <w:rPr>
          <w:rFonts w:ascii="Times New Roman" w:hAnsi="Times New Roman" w:cs="Times New Roman"/>
          <w:sz w:val="28"/>
          <w:szCs w:val="28"/>
        </w:rPr>
        <w:t>іб;</w:t>
      </w:r>
    </w:p>
    <w:p w14:paraId="53691B35" w14:textId="6B6A4C7F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lastRenderedPageBreak/>
        <w:t>народилося — 7 ос</w:t>
      </w:r>
      <w:r w:rsidR="00324001">
        <w:rPr>
          <w:rFonts w:ascii="Times New Roman" w:hAnsi="Times New Roman" w:cs="Times New Roman"/>
          <w:sz w:val="28"/>
          <w:szCs w:val="28"/>
        </w:rPr>
        <w:t>іб;</w:t>
      </w:r>
    </w:p>
    <w:p w14:paraId="0245AD21" w14:textId="01CC0F9A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померло — 27 осіб.</w:t>
      </w:r>
    </w:p>
    <w:p w14:paraId="460F7B8B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0351F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222EEC51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7D2C9BE4" w14:textId="46C6498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13 багатодітн</w:t>
      </w:r>
      <w:r w:rsidR="00324001">
        <w:rPr>
          <w:rFonts w:ascii="Times New Roman" w:hAnsi="Times New Roman" w:cs="Times New Roman"/>
          <w:sz w:val="28"/>
          <w:szCs w:val="28"/>
        </w:rPr>
        <w:t>их</w:t>
      </w:r>
      <w:r w:rsidRPr="005648B1">
        <w:rPr>
          <w:rFonts w:ascii="Times New Roman" w:hAnsi="Times New Roman" w:cs="Times New Roman"/>
          <w:sz w:val="28"/>
          <w:szCs w:val="28"/>
        </w:rPr>
        <w:t xml:space="preserve"> сім</w:t>
      </w:r>
      <w:r w:rsidR="00324001">
        <w:rPr>
          <w:rFonts w:ascii="Times New Roman" w:hAnsi="Times New Roman" w:cs="Times New Roman"/>
          <w:sz w:val="28"/>
          <w:szCs w:val="28"/>
        </w:rPr>
        <w:t>ей</w:t>
      </w:r>
      <w:r w:rsidRPr="005648B1">
        <w:rPr>
          <w:rFonts w:ascii="Times New Roman" w:hAnsi="Times New Roman" w:cs="Times New Roman"/>
          <w:sz w:val="28"/>
          <w:szCs w:val="28"/>
        </w:rPr>
        <w:t>, у яких виховується 43 дітей ;</w:t>
      </w:r>
    </w:p>
    <w:p w14:paraId="33656A12" w14:textId="3AB2C29B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23 учасник</w:t>
      </w:r>
      <w:r w:rsidR="00324001">
        <w:rPr>
          <w:rFonts w:ascii="Times New Roman" w:hAnsi="Times New Roman" w:cs="Times New Roman"/>
          <w:sz w:val="28"/>
          <w:szCs w:val="28"/>
        </w:rPr>
        <w:t>и</w:t>
      </w:r>
      <w:r w:rsidRPr="005648B1">
        <w:rPr>
          <w:rFonts w:ascii="Times New Roman" w:hAnsi="Times New Roman" w:cs="Times New Roman"/>
          <w:sz w:val="28"/>
          <w:szCs w:val="28"/>
        </w:rPr>
        <w:t xml:space="preserve"> бойових дій;</w:t>
      </w:r>
    </w:p>
    <w:p w14:paraId="54A31246" w14:textId="7C7B8402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8 учасників АТО;</w:t>
      </w:r>
    </w:p>
    <w:p w14:paraId="0F00EA30" w14:textId="570BFE8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5 осіб з інвалідністю внаслідок війни;</w:t>
      </w:r>
    </w:p>
    <w:p w14:paraId="3124F65A" w14:textId="7DECFC29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9 осіб, які потребують стороннього догляду. </w:t>
      </w:r>
    </w:p>
    <w:p w14:paraId="720B9609" w14:textId="4FA29C0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Соціальне обслуговування здійсню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648B1">
        <w:rPr>
          <w:rFonts w:ascii="Times New Roman" w:hAnsi="Times New Roman" w:cs="Times New Roman"/>
          <w:sz w:val="28"/>
          <w:szCs w:val="28"/>
        </w:rPr>
        <w:t>ть соціальні робітники Гончарук Г.</w:t>
      </w:r>
      <w:r w:rsidR="00915D3C">
        <w:rPr>
          <w:rFonts w:ascii="Times New Roman" w:hAnsi="Times New Roman" w:cs="Times New Roman"/>
          <w:sz w:val="28"/>
          <w:szCs w:val="28"/>
        </w:rPr>
        <w:t xml:space="preserve"> П.</w:t>
      </w:r>
      <w:r w:rsidRPr="005648B1">
        <w:rPr>
          <w:rFonts w:ascii="Times New Roman" w:hAnsi="Times New Roman" w:cs="Times New Roman"/>
          <w:sz w:val="28"/>
          <w:szCs w:val="28"/>
        </w:rPr>
        <w:t xml:space="preserve"> та Верещака Л.В.</w:t>
      </w:r>
    </w:p>
    <w:p w14:paraId="4187D214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931805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03B5D442" w14:textId="79F79542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719CA51E" w14:textId="3C143780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Андрушівська гімназія, КЗ Андрушівський ЗДО «Сонечко», сільський клуб, сільська бібліотека, поштові послуги на території старостату  надаються пересувним відділенням двічі на тиждень, фельдшерсько-акушерський пункт, на території округу функціонує українська церква, працюють три магазини, що забезпечують населення  продовольчими та промисловими товарами. </w:t>
      </w:r>
    </w:p>
    <w:p w14:paraId="21775222" w14:textId="387BE17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8B1">
        <w:rPr>
          <w:rFonts w:ascii="Times New Roman" w:eastAsia="Calibri" w:hAnsi="Times New Roman" w:cs="Times New Roman"/>
          <w:sz w:val="28"/>
          <w:szCs w:val="28"/>
        </w:rPr>
        <w:t>Всі діти Андрушівської гімназії та КЗ Андрушівський ЗДО «Сонечко» від господарства отримали новорічні подарунки.</w:t>
      </w:r>
    </w:p>
    <w:p w14:paraId="79969AEB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C22EE5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2932D646" w14:textId="4FB52538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1E52F5A7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A6C05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  громадян на приміському автобусному маршруті загального користування.</w:t>
      </w:r>
    </w:p>
    <w:p w14:paraId="6B2CA33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Ведеться облік, зберігання та оновлення погосподарських книг.</w:t>
      </w:r>
    </w:p>
    <w:p w14:paraId="2A7D5875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B74943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Підтримка Збройних Сил України</w:t>
      </w:r>
    </w:p>
    <w:p w14:paraId="396F24E6" w14:textId="4BCB433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Жителі села</w:t>
      </w:r>
      <w:r w:rsidR="00AB38D9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 активно долучалися до збору коштів і продуктів для військовослужбовців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48B1">
        <w:rPr>
          <w:rFonts w:ascii="Times New Roman" w:hAnsi="Times New Roman" w:cs="Times New Roman"/>
          <w:sz w:val="28"/>
          <w:szCs w:val="28"/>
        </w:rPr>
        <w:t xml:space="preserve"> які передано Станилівській гільдії.</w:t>
      </w:r>
    </w:p>
    <w:p w14:paraId="77E75116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1EA86A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4562177F" w14:textId="5080C1C3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5F2C346F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BFD7A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lastRenderedPageBreak/>
        <w:t>У роботі старости допомагає діловод  Аркуша Надія Миколаївна</w:t>
      </w:r>
    </w:p>
    <w:p w14:paraId="43C0055E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9AC4E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У 2025 році видано:</w:t>
      </w:r>
    </w:p>
    <w:p w14:paraId="247FF4DC" w14:textId="3A51C9DC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довідок різного характеру — 77;</w:t>
      </w:r>
    </w:p>
    <w:p w14:paraId="5BE15ED5" w14:textId="4143BB21" w:rsidR="005648B1" w:rsidRPr="005648B1" w:rsidRDefault="005648B1" w:rsidP="005648B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зареєстровано нотаріальних дій — 44</w:t>
      </w:r>
      <w:r w:rsidR="00915D3C">
        <w:rPr>
          <w:rFonts w:ascii="Times New Roman" w:hAnsi="Times New Roman" w:cs="Times New Roman"/>
          <w:sz w:val="28"/>
          <w:szCs w:val="28"/>
        </w:rPr>
        <w:t>;</w:t>
      </w:r>
    </w:p>
    <w:p w14:paraId="6FFFF315" w14:textId="5E6ECA69" w:rsidR="005648B1" w:rsidRPr="005648B1" w:rsidRDefault="005648B1" w:rsidP="005648B1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складено 11 заповітів</w:t>
      </w:r>
      <w:r w:rsidR="00915D3C">
        <w:rPr>
          <w:rFonts w:ascii="Times New Roman" w:hAnsi="Times New Roman" w:cs="Times New Roman"/>
          <w:sz w:val="28"/>
          <w:szCs w:val="28"/>
        </w:rPr>
        <w:t>;</w:t>
      </w:r>
    </w:p>
    <w:p w14:paraId="491D6770" w14:textId="5C15CA95" w:rsidR="005648B1" w:rsidRPr="005648B1" w:rsidRDefault="005648B1" w:rsidP="005648B1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648B1">
        <w:rPr>
          <w:rFonts w:ascii="Times New Roman" w:eastAsia="Calibri" w:hAnsi="Times New Roman" w:cs="Times New Roman"/>
          <w:sz w:val="28"/>
          <w:szCs w:val="28"/>
        </w:rPr>
        <w:t>посвідчено 18 доручень, виконано інших нотаріальних дій – 15</w:t>
      </w:r>
      <w:r w:rsidR="00915D3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8160271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оформлено субсидій</w:t>
      </w:r>
      <w:r w:rsidRPr="005648B1">
        <w:rPr>
          <w:rFonts w:ascii="Times New Roman" w:hAnsi="Times New Roman" w:cs="Times New Roman"/>
          <w:sz w:val="28"/>
          <w:szCs w:val="28"/>
        </w:rPr>
        <w:t xml:space="preserve"> — 61 справ, а саме :</w:t>
      </w:r>
    </w:p>
    <w:p w14:paraId="4F6858DB" w14:textId="0BD42A8B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субсидії  на житлово- комунальні послуги -21 чоловік;</w:t>
      </w:r>
    </w:p>
    <w:p w14:paraId="71259F0D" w14:textId="4D151E87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субсидії  на придбання скрапленого газу, твердого палива-40 чоловік</w:t>
      </w:r>
      <w:r w:rsidR="00915D3C">
        <w:rPr>
          <w:rFonts w:ascii="Times New Roman" w:hAnsi="Times New Roman" w:cs="Times New Roman"/>
          <w:sz w:val="28"/>
          <w:szCs w:val="28"/>
        </w:rPr>
        <w:t>.</w:t>
      </w:r>
    </w:p>
    <w:p w14:paraId="612A284D" w14:textId="77777777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пільги</w:t>
      </w:r>
      <w:r w:rsidRPr="005648B1">
        <w:rPr>
          <w:rFonts w:ascii="Times New Roman" w:hAnsi="Times New Roman" w:cs="Times New Roman"/>
          <w:sz w:val="28"/>
          <w:szCs w:val="28"/>
        </w:rPr>
        <w:t xml:space="preserve"> -21 чоловік, а саме:</w:t>
      </w:r>
    </w:p>
    <w:p w14:paraId="2958F0D5" w14:textId="65A8B064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пільга  на придбання твердого палива – 13 чоловік;</w:t>
      </w:r>
    </w:p>
    <w:p w14:paraId="541BF392" w14:textId="3E40F7CF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пільга на оплату житлово-комунальних послуг -8 чоловік</w:t>
      </w:r>
      <w:r w:rsidR="00915D3C">
        <w:rPr>
          <w:rFonts w:ascii="Times New Roman" w:hAnsi="Times New Roman" w:cs="Times New Roman"/>
          <w:sz w:val="28"/>
          <w:szCs w:val="28"/>
        </w:rPr>
        <w:t>.</w:t>
      </w:r>
    </w:p>
    <w:p w14:paraId="168D5440" w14:textId="1F696CCE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t>допомоги</w:t>
      </w:r>
      <w:r w:rsidRPr="005648B1">
        <w:rPr>
          <w:rFonts w:ascii="Times New Roman" w:hAnsi="Times New Roman" w:cs="Times New Roman"/>
          <w:sz w:val="28"/>
          <w:szCs w:val="28"/>
        </w:rPr>
        <w:t xml:space="preserve"> — 73, а саме</w:t>
      </w:r>
      <w:r w:rsidRPr="005648B1">
        <w:rPr>
          <w:rFonts w:ascii="Times New Roman" w:hAnsi="Times New Roman" w:cs="Times New Roman"/>
          <w:b/>
          <w:sz w:val="28"/>
          <w:szCs w:val="28"/>
        </w:rPr>
        <w:t>:</w:t>
      </w:r>
    </w:p>
    <w:p w14:paraId="46E5E13C" w14:textId="33122220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у зв’язку з вагітністю та пологами – 3 чоловік;</w:t>
      </w:r>
    </w:p>
    <w:p w14:paraId="7BFE874C" w14:textId="59B3E949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при народженні дитини -3 чоловік;</w:t>
      </w:r>
    </w:p>
    <w:p w14:paraId="6E9959E7" w14:textId="6609702E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на дітей одиноким матерям - 8 чоловік;</w:t>
      </w:r>
    </w:p>
    <w:p w14:paraId="0C1AF752" w14:textId="13218CAD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державну соціальну допомогу малозабезпеченим сім’ям – 35 чоловік;</w:t>
      </w:r>
    </w:p>
    <w:p w14:paraId="018EB6C5" w14:textId="3C3F7DDE" w:rsidR="005648B1" w:rsidRPr="005648B1" w:rsidRDefault="005648B1" w:rsidP="00915D3C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на догляд (щомісячна грошова допомога особі, яка проживає разом з інвалідом І чи ІІ групи внаслідок психічного розладу, який за висновком  лікарської комісії медичного закладу потребує постійного стороннього догляду, на  догляд за ним)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7 чоловік;</w:t>
      </w:r>
    </w:p>
    <w:p w14:paraId="5B065CF6" w14:textId="7077BAA0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допомогу на дітей, які виховуються в багатодітних сім’ях -2 чоловіки;</w:t>
      </w:r>
    </w:p>
    <w:p w14:paraId="1E292874" w14:textId="6ACC7D4C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компенсація за надання соціальних послуг-13 чоловік;</w:t>
      </w:r>
    </w:p>
    <w:p w14:paraId="2C01BC57" w14:textId="41EFA9AC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допомога по опіці чи піклуванні- 1 особа;</w:t>
      </w:r>
    </w:p>
    <w:p w14:paraId="59A3130C" w14:textId="06FD7912" w:rsidR="005648B1" w:rsidRPr="005648B1" w:rsidRDefault="005648B1" w:rsidP="005648B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допомога ВПО-1 особ</w:t>
      </w:r>
      <w:r w:rsidR="00915D3C">
        <w:rPr>
          <w:rFonts w:ascii="Times New Roman" w:hAnsi="Times New Roman" w:cs="Times New Roman"/>
          <w:sz w:val="28"/>
          <w:szCs w:val="28"/>
        </w:rPr>
        <w:t>а.</w:t>
      </w:r>
    </w:p>
    <w:p w14:paraId="601E8B19" w14:textId="590CA058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0ECB32D3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697BFB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B1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території</w:t>
      </w:r>
    </w:p>
    <w:p w14:paraId="325D8C01" w14:textId="16F0E40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 території, обкосу трави, вирубки сухих чагарників, фарбування в’їзних знаків у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Паріївка, фарбування огорожі братських могил, благоустрою пам’ятників загиблих воїнів в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 xml:space="preserve">Паріївка </w:t>
      </w:r>
    </w:p>
    <w:p w14:paraId="6AC51DC5" w14:textId="51F519F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Підтримувався порядок на сміттєзвалищі за сприяння СТОВ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«Зоря»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на кладовищі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 викопано яму для сміття, пофарбовано ворота на кладовищі.</w:t>
      </w:r>
    </w:p>
    <w:p w14:paraId="4542C770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Протягом року проводились прибирання територій населених пунктів </w:t>
      </w:r>
    </w:p>
    <w:p w14:paraId="2DE9E88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Пальне для косіння трави надане міською радою.</w:t>
      </w:r>
    </w:p>
    <w:p w14:paraId="01898E62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280033" w14:textId="42F1B0EF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Міською радою було надано транспортні послуги для грейдерування доріг, зроблено дорогу по вул. Кармелюка до інваліда внаслідок війни, також відремонтовано дорогу до кладовища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Андрушівка.</w:t>
      </w:r>
    </w:p>
    <w:p w14:paraId="0EF1F2E4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8B1">
        <w:rPr>
          <w:rFonts w:ascii="Times New Roman" w:hAnsi="Times New Roman" w:cs="Times New Roman"/>
          <w:b/>
          <w:sz w:val="28"/>
          <w:szCs w:val="28"/>
        </w:rPr>
        <w:lastRenderedPageBreak/>
        <w:t>Заплановані заходи на 2026 рік</w:t>
      </w:r>
    </w:p>
    <w:p w14:paraId="592D1016" w14:textId="13603156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провести поточний ремонт пам’ятника і доріжки до пам’ятника загиблим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 xml:space="preserve">воїнам у роки </w:t>
      </w:r>
      <w:r w:rsidR="00915D3C">
        <w:rPr>
          <w:rFonts w:ascii="Times New Roman" w:hAnsi="Times New Roman" w:cs="Times New Roman"/>
          <w:sz w:val="28"/>
          <w:szCs w:val="28"/>
        </w:rPr>
        <w:t xml:space="preserve">Другої світової </w:t>
      </w:r>
      <w:r w:rsidRPr="005648B1">
        <w:rPr>
          <w:rFonts w:ascii="Times New Roman" w:hAnsi="Times New Roman" w:cs="Times New Roman"/>
          <w:sz w:val="28"/>
          <w:szCs w:val="28"/>
        </w:rPr>
        <w:t>війни;</w:t>
      </w:r>
    </w:p>
    <w:p w14:paraId="30CEF755" w14:textId="7D0039BD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провести поточний ремонт підмурку Андрушівського фельдшерського пункту;</w:t>
      </w:r>
    </w:p>
    <w:p w14:paraId="0EF33B78" w14:textId="279C96D5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 xml:space="preserve">провести ремонт пам’ятників </w:t>
      </w:r>
      <w:r w:rsidR="008F5635">
        <w:rPr>
          <w:rFonts w:ascii="Times New Roman" w:hAnsi="Times New Roman" w:cs="Times New Roman"/>
          <w:sz w:val="28"/>
          <w:szCs w:val="28"/>
        </w:rPr>
        <w:t xml:space="preserve">жертвам </w:t>
      </w:r>
      <w:r w:rsidRPr="005648B1">
        <w:rPr>
          <w:rFonts w:ascii="Times New Roman" w:hAnsi="Times New Roman" w:cs="Times New Roman"/>
          <w:sz w:val="28"/>
          <w:szCs w:val="28"/>
        </w:rPr>
        <w:t>Голодомору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Андрушівка, с.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 xml:space="preserve">Паріївка; </w:t>
      </w:r>
    </w:p>
    <w:p w14:paraId="56CBB4D1" w14:textId="01DD734A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провести ремонт дорожнього покриття : вул. М.</w:t>
      </w:r>
      <w:r w:rsidR="0041226E">
        <w:rPr>
          <w:rFonts w:ascii="Times New Roman" w:hAnsi="Times New Roman" w:cs="Times New Roman"/>
          <w:sz w:val="28"/>
          <w:szCs w:val="28"/>
        </w:rPr>
        <w:t xml:space="preserve"> </w:t>
      </w:r>
      <w:r w:rsidRPr="005648B1">
        <w:rPr>
          <w:rFonts w:ascii="Times New Roman" w:hAnsi="Times New Roman" w:cs="Times New Roman"/>
          <w:sz w:val="28"/>
          <w:szCs w:val="28"/>
        </w:rPr>
        <w:t>Тишкевича, вул. Робітнича, вул</w:t>
      </w:r>
      <w:r w:rsidR="00AB38D9">
        <w:rPr>
          <w:rFonts w:ascii="Times New Roman" w:hAnsi="Times New Roman" w:cs="Times New Roman"/>
          <w:sz w:val="28"/>
          <w:szCs w:val="28"/>
        </w:rPr>
        <w:t>.</w:t>
      </w:r>
      <w:r w:rsidRPr="005648B1">
        <w:rPr>
          <w:rFonts w:ascii="Times New Roman" w:hAnsi="Times New Roman" w:cs="Times New Roman"/>
          <w:sz w:val="28"/>
          <w:szCs w:val="28"/>
        </w:rPr>
        <w:t xml:space="preserve"> Молодіжна, вул. Кармелюка.</w:t>
      </w:r>
    </w:p>
    <w:p w14:paraId="5FE487F8" w14:textId="77777777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413153" w14:textId="7062B821" w:rsidR="005648B1" w:rsidRPr="005648B1" w:rsidRDefault="005648B1" w:rsidP="005648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8B1">
        <w:rPr>
          <w:rFonts w:ascii="Times New Roman" w:hAnsi="Times New Roman" w:cs="Times New Roman"/>
          <w:sz w:val="28"/>
          <w:szCs w:val="28"/>
        </w:rPr>
        <w:t>Найважливішим у своїй роботі вважаю взаєморозуміння, співпрацю та довіру мешканців старостату у спільному вирішення проблем. Хочу подякувати нашим захисникам і захисницям, які оберігають нас, нашу свободу і незалежність. Віримо в нашу Перемогу. Чекаємо, щоби наші захисники і захисниці повернулися до своїх родин і домівок. Разом ми сила. Слава Україні. Героям Слава!</w:t>
      </w:r>
    </w:p>
    <w:p w14:paraId="5BF2F317" w14:textId="77777777" w:rsidR="0084055D" w:rsidRPr="00680B85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4949F" w14:textId="77777777" w:rsidR="0084055D" w:rsidRPr="00680B85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A65461" w14:textId="32DF0102" w:rsidR="0084055D" w:rsidRPr="00680B85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D802B3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Андрушівського</w:t>
      </w:r>
      <w:r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2FFE50F" w14:textId="069B3DAC" w:rsidR="0084055D" w:rsidRPr="00680B85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D802B3" w:rsidRPr="00680B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Валентина ЧОБОТОК</w:t>
      </w:r>
    </w:p>
    <w:sectPr w:rsidR="0084055D" w:rsidRPr="00680B85" w:rsidSect="005648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B495A"/>
    <w:multiLevelType w:val="hybridMultilevel"/>
    <w:tmpl w:val="61569D24"/>
    <w:lvl w:ilvl="0" w:tplc="804C8BD8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C4BD6"/>
    <w:multiLevelType w:val="hybridMultilevel"/>
    <w:tmpl w:val="29783768"/>
    <w:lvl w:ilvl="0" w:tplc="73587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345227">
    <w:abstractNumId w:val="2"/>
  </w:num>
  <w:num w:numId="2" w16cid:durableId="2028482523">
    <w:abstractNumId w:val="1"/>
  </w:num>
  <w:num w:numId="3" w16cid:durableId="2034458411">
    <w:abstractNumId w:val="0"/>
  </w:num>
  <w:num w:numId="4" w16cid:durableId="298152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0F3D49"/>
    <w:rsid w:val="00150B34"/>
    <w:rsid w:val="00160CF5"/>
    <w:rsid w:val="001E0FDD"/>
    <w:rsid w:val="00215766"/>
    <w:rsid w:val="00251E6C"/>
    <w:rsid w:val="00270A40"/>
    <w:rsid w:val="002D570A"/>
    <w:rsid w:val="00324001"/>
    <w:rsid w:val="003625B5"/>
    <w:rsid w:val="003A1305"/>
    <w:rsid w:val="0041226E"/>
    <w:rsid w:val="00414D68"/>
    <w:rsid w:val="00424495"/>
    <w:rsid w:val="004302CA"/>
    <w:rsid w:val="004304B6"/>
    <w:rsid w:val="00440C16"/>
    <w:rsid w:val="00481DF8"/>
    <w:rsid w:val="004A11D6"/>
    <w:rsid w:val="004A156F"/>
    <w:rsid w:val="004B0998"/>
    <w:rsid w:val="004B5A85"/>
    <w:rsid w:val="004C0838"/>
    <w:rsid w:val="004C407C"/>
    <w:rsid w:val="004E22DC"/>
    <w:rsid w:val="00526C65"/>
    <w:rsid w:val="0056198E"/>
    <w:rsid w:val="005648B1"/>
    <w:rsid w:val="005A65F7"/>
    <w:rsid w:val="005B0E74"/>
    <w:rsid w:val="005C0E53"/>
    <w:rsid w:val="005C1E27"/>
    <w:rsid w:val="0063282A"/>
    <w:rsid w:val="006544FF"/>
    <w:rsid w:val="0067439C"/>
    <w:rsid w:val="00680B85"/>
    <w:rsid w:val="00682954"/>
    <w:rsid w:val="00687A98"/>
    <w:rsid w:val="00695026"/>
    <w:rsid w:val="00697A0C"/>
    <w:rsid w:val="007276BA"/>
    <w:rsid w:val="00734B90"/>
    <w:rsid w:val="0075444A"/>
    <w:rsid w:val="00765EF5"/>
    <w:rsid w:val="00771B51"/>
    <w:rsid w:val="007A63B5"/>
    <w:rsid w:val="007B506F"/>
    <w:rsid w:val="007C4EF0"/>
    <w:rsid w:val="007F3AB5"/>
    <w:rsid w:val="0084055D"/>
    <w:rsid w:val="00840B9E"/>
    <w:rsid w:val="0085200F"/>
    <w:rsid w:val="00874C69"/>
    <w:rsid w:val="00885077"/>
    <w:rsid w:val="00892674"/>
    <w:rsid w:val="008A0D85"/>
    <w:rsid w:val="008C10FE"/>
    <w:rsid w:val="008F5635"/>
    <w:rsid w:val="00915D3C"/>
    <w:rsid w:val="009615CC"/>
    <w:rsid w:val="00985A65"/>
    <w:rsid w:val="009B0577"/>
    <w:rsid w:val="009C4A29"/>
    <w:rsid w:val="009C4ECF"/>
    <w:rsid w:val="009D2898"/>
    <w:rsid w:val="00A1509D"/>
    <w:rsid w:val="00A2293B"/>
    <w:rsid w:val="00A36118"/>
    <w:rsid w:val="00A56161"/>
    <w:rsid w:val="00A93621"/>
    <w:rsid w:val="00AB38D9"/>
    <w:rsid w:val="00AC0318"/>
    <w:rsid w:val="00AF717A"/>
    <w:rsid w:val="00B14C77"/>
    <w:rsid w:val="00B86C6E"/>
    <w:rsid w:val="00BD6602"/>
    <w:rsid w:val="00BF1359"/>
    <w:rsid w:val="00C02FD3"/>
    <w:rsid w:val="00C03D71"/>
    <w:rsid w:val="00C64A16"/>
    <w:rsid w:val="00C95BD8"/>
    <w:rsid w:val="00CA1233"/>
    <w:rsid w:val="00CC5174"/>
    <w:rsid w:val="00CC68B9"/>
    <w:rsid w:val="00CC6E48"/>
    <w:rsid w:val="00D57067"/>
    <w:rsid w:val="00D802B3"/>
    <w:rsid w:val="00D812BD"/>
    <w:rsid w:val="00D84CEC"/>
    <w:rsid w:val="00D95F55"/>
    <w:rsid w:val="00DB73D9"/>
    <w:rsid w:val="00DD25C5"/>
    <w:rsid w:val="00E00C31"/>
    <w:rsid w:val="00E90387"/>
    <w:rsid w:val="00E90BB5"/>
    <w:rsid w:val="00EA6E53"/>
    <w:rsid w:val="00EB4139"/>
    <w:rsid w:val="00F323C6"/>
    <w:rsid w:val="00F36B35"/>
    <w:rsid w:val="00F4494C"/>
    <w:rsid w:val="00F547E2"/>
    <w:rsid w:val="00F7717A"/>
    <w:rsid w:val="00FB1A60"/>
    <w:rsid w:val="00FF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807B"/>
  <w15:docId w15:val="{484189A7-766C-44BB-91D3-D557FC0CF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DCB08-099B-4587-B4C3-82B389CA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5557</Words>
  <Characters>3169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2026-04-17T05:54:00Z</dcterms:created>
  <dcterms:modified xsi:type="dcterms:W3CDTF">2026-05-01T06:25:00Z</dcterms:modified>
</cp:coreProperties>
</file>